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466" w14:textId="38951984" w:rsidR="00941654" w:rsidRDefault="00C10136" w:rsidP="009416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Taşınmaz</w:t>
      </w:r>
      <w:r w:rsidR="00941654" w:rsidRPr="00CD1183">
        <w:rPr>
          <w:rFonts w:ascii="Times New Roman" w:hAnsi="Times New Roman" w:cs="Times New Roman"/>
          <w:b/>
          <w:sz w:val="26"/>
          <w:szCs w:val="26"/>
        </w:rPr>
        <w:t xml:space="preserve"> Ticareti Kapsamındaki NACE Kodları (1.1.2025)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016"/>
        <w:gridCol w:w="1646"/>
        <w:gridCol w:w="5352"/>
      </w:tblGrid>
      <w:tr w:rsidR="00C10136" w14:paraId="173647FC" w14:textId="77777777" w:rsidTr="00C10136">
        <w:trPr>
          <w:trHeight w:val="814"/>
        </w:trPr>
        <w:tc>
          <w:tcPr>
            <w:tcW w:w="6996" w:type="dxa"/>
            <w:gridSpan w:val="2"/>
          </w:tcPr>
          <w:p w14:paraId="102E8BF6" w14:textId="77777777" w:rsidR="00C10136" w:rsidRDefault="00C10136" w:rsidP="00941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4C8D2E4" w14:textId="2A441035" w:rsidR="00C10136" w:rsidRDefault="00C10136" w:rsidP="009416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ESKİ NACE KODLARI</w:t>
            </w:r>
          </w:p>
        </w:tc>
        <w:tc>
          <w:tcPr>
            <w:tcW w:w="6998" w:type="dxa"/>
            <w:gridSpan w:val="2"/>
          </w:tcPr>
          <w:p w14:paraId="1E457CCE" w14:textId="77777777" w:rsidR="00C10136" w:rsidRDefault="00C10136" w:rsidP="009416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58F702E1" w14:textId="64BC1383" w:rsidR="00C10136" w:rsidRDefault="00C10136" w:rsidP="009416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YENİ NACE KODLARI</w:t>
            </w:r>
          </w:p>
        </w:tc>
      </w:tr>
      <w:tr w:rsidR="00C10136" w14:paraId="198C1184" w14:textId="77777777" w:rsidTr="00C10136">
        <w:tc>
          <w:tcPr>
            <w:tcW w:w="1980" w:type="dxa"/>
            <w:vAlign w:val="center"/>
          </w:tcPr>
          <w:p w14:paraId="187444A6" w14:textId="33B79A27" w:rsidR="00C10136" w:rsidRDefault="00C10136" w:rsidP="00C101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68.31.01</w:t>
            </w:r>
          </w:p>
        </w:tc>
        <w:tc>
          <w:tcPr>
            <w:tcW w:w="5016" w:type="dxa"/>
            <w:vAlign w:val="center"/>
          </w:tcPr>
          <w:p w14:paraId="7A398652" w14:textId="77777777" w:rsidR="00C10136" w:rsidRDefault="00C10136" w:rsidP="00C10136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8338767" w14:textId="5BDE4CEA" w:rsidR="00C10136" w:rsidRDefault="00C10136" w:rsidP="00C10136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Gayrimenkul acentelerinin faaliyetleri (gayrimenkulün ücret veya sözleşme temeline dayalı olarak satın alınması, satılması ve kiralanmasında aracılık, vb.)</w:t>
            </w:r>
          </w:p>
          <w:p w14:paraId="3F7A4D53" w14:textId="3836C515" w:rsidR="00C10136" w:rsidRDefault="00C10136" w:rsidP="00C101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46" w:type="dxa"/>
            <w:vAlign w:val="center"/>
          </w:tcPr>
          <w:p w14:paraId="51F54BC2" w14:textId="6A383942" w:rsidR="00C10136" w:rsidRDefault="00C10136" w:rsidP="00C101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1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68.31.01</w:t>
            </w:r>
          </w:p>
        </w:tc>
        <w:tc>
          <w:tcPr>
            <w:tcW w:w="5352" w:type="dxa"/>
            <w:vAlign w:val="center"/>
          </w:tcPr>
          <w:p w14:paraId="4A682CD0" w14:textId="09F986C0" w:rsidR="00C10136" w:rsidRDefault="00C10136" w:rsidP="00C101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Gayrimenkul faaliyetleri için aracılık hizmeti faaliyetleri</w:t>
            </w:r>
          </w:p>
        </w:tc>
      </w:tr>
      <w:tr w:rsidR="00C10136" w14:paraId="3DE7F631" w14:textId="77777777" w:rsidTr="00C10136">
        <w:trPr>
          <w:trHeight w:val="1023"/>
        </w:trPr>
        <w:tc>
          <w:tcPr>
            <w:tcW w:w="1980" w:type="dxa"/>
            <w:vAlign w:val="center"/>
          </w:tcPr>
          <w:p w14:paraId="0BB895D9" w14:textId="77777777" w:rsidR="00C10136" w:rsidRDefault="00C10136" w:rsidP="00C1013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25A1909A" w14:textId="718EBB69" w:rsidR="00C10136" w:rsidRPr="00C10136" w:rsidRDefault="00C10136" w:rsidP="00C10136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68.31.02</w:t>
            </w:r>
          </w:p>
          <w:p w14:paraId="2D88A249" w14:textId="77777777" w:rsidR="00C10136" w:rsidRDefault="00C10136" w:rsidP="00C101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16" w:type="dxa"/>
            <w:vAlign w:val="center"/>
          </w:tcPr>
          <w:p w14:paraId="6DC6A03C" w14:textId="4C53DCB7" w:rsidR="00C10136" w:rsidRDefault="00C10136" w:rsidP="00C101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Bir ücret veya sözleşmeye dayalı olarak yapılan gayrimenkul danışmanlık ve ekspertiz faaliyetleri</w:t>
            </w:r>
          </w:p>
        </w:tc>
        <w:tc>
          <w:tcPr>
            <w:tcW w:w="1646" w:type="dxa"/>
            <w:vAlign w:val="center"/>
          </w:tcPr>
          <w:p w14:paraId="77FE1634" w14:textId="44B32B32" w:rsidR="00C10136" w:rsidRDefault="00C10136" w:rsidP="00C101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10136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68.32.01</w:t>
            </w:r>
          </w:p>
        </w:tc>
        <w:tc>
          <w:tcPr>
            <w:tcW w:w="5352" w:type="dxa"/>
            <w:vAlign w:val="center"/>
          </w:tcPr>
          <w:p w14:paraId="288D06E4" w14:textId="0BE2E56A" w:rsidR="00C10136" w:rsidRDefault="00C10136" w:rsidP="00C10136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Gayrimenkul değerleme (</w:t>
            </w:r>
            <w:proofErr w:type="spellStart"/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eskpertiz</w:t>
            </w:r>
            <w:proofErr w:type="spellEnd"/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), danışmanlık ve emanet aracılarının (</w:t>
            </w:r>
            <w:proofErr w:type="spellStart"/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escrow</w:t>
            </w:r>
            <w:proofErr w:type="spellEnd"/>
            <w:r w:rsidRPr="00C10136">
              <w:rPr>
                <w:rFonts w:ascii="Times New Roman" w:eastAsia="Times New Roman" w:hAnsi="Times New Roman" w:cs="Times New Roman"/>
                <w:lang w:eastAsia="tr-TR"/>
              </w:rPr>
              <w:t>) faaliyetleri</w:t>
            </w:r>
          </w:p>
          <w:p w14:paraId="69A6C532" w14:textId="77777777" w:rsidR="00C10136" w:rsidRDefault="00C10136" w:rsidP="00C10136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0A51A30" w14:textId="77777777" w:rsidR="004961C3" w:rsidRDefault="004961C3" w:rsidP="00CD1183">
      <w:pPr>
        <w:rPr>
          <w:rFonts w:ascii="Times New Roman" w:hAnsi="Times New Roman" w:cs="Times New Roman"/>
        </w:rPr>
      </w:pPr>
    </w:p>
    <w:p w14:paraId="4955BE70" w14:textId="5551D845" w:rsidR="00C10136" w:rsidRDefault="00C10136" w:rsidP="00C101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Kuyum</w:t>
      </w:r>
      <w:r w:rsidRPr="00CD1183">
        <w:rPr>
          <w:rFonts w:ascii="Times New Roman" w:hAnsi="Times New Roman" w:cs="Times New Roman"/>
          <w:b/>
          <w:sz w:val="26"/>
          <w:szCs w:val="26"/>
        </w:rPr>
        <w:t xml:space="preserve"> Ticareti Kapsamındaki NACE Kodları (1.1.2025)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5016"/>
        <w:gridCol w:w="1646"/>
        <w:gridCol w:w="5352"/>
      </w:tblGrid>
      <w:tr w:rsidR="004961C3" w14:paraId="0B46D7F0" w14:textId="77777777" w:rsidTr="00976EAB">
        <w:trPr>
          <w:trHeight w:val="814"/>
        </w:trPr>
        <w:tc>
          <w:tcPr>
            <w:tcW w:w="6996" w:type="dxa"/>
            <w:gridSpan w:val="2"/>
          </w:tcPr>
          <w:p w14:paraId="319332F2" w14:textId="77777777" w:rsidR="004961C3" w:rsidRDefault="004961C3" w:rsidP="00976E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77162F40" w14:textId="77777777" w:rsidR="004961C3" w:rsidRDefault="004961C3" w:rsidP="00976E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ESKİ NACE KODLARI</w:t>
            </w:r>
          </w:p>
        </w:tc>
        <w:tc>
          <w:tcPr>
            <w:tcW w:w="6998" w:type="dxa"/>
            <w:gridSpan w:val="2"/>
          </w:tcPr>
          <w:p w14:paraId="291F9314" w14:textId="77777777" w:rsidR="004961C3" w:rsidRDefault="004961C3" w:rsidP="00976E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</w:p>
          <w:p w14:paraId="3B5A1E3D" w14:textId="77777777" w:rsidR="004961C3" w:rsidRDefault="004961C3" w:rsidP="00976EA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45A0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YENİ NACE KODLARI</w:t>
            </w:r>
          </w:p>
        </w:tc>
      </w:tr>
      <w:tr w:rsidR="004961C3" w14:paraId="724120C9" w14:textId="77777777" w:rsidTr="00976EAB">
        <w:tc>
          <w:tcPr>
            <w:tcW w:w="1980" w:type="dxa"/>
            <w:vAlign w:val="center"/>
          </w:tcPr>
          <w:p w14:paraId="37D6DA7E" w14:textId="2E96F22D" w:rsidR="004961C3" w:rsidRPr="004961C3" w:rsidRDefault="004961C3" w:rsidP="004961C3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61C3">
              <w:rPr>
                <w:rFonts w:ascii="Times New Roman" w:eastAsia="Times New Roman" w:hAnsi="Times New Roman" w:cs="Times New Roman"/>
                <w:lang w:eastAsia="tr-TR"/>
              </w:rPr>
              <w:t>47.77.01</w:t>
            </w:r>
          </w:p>
        </w:tc>
        <w:tc>
          <w:tcPr>
            <w:tcW w:w="5016" w:type="dxa"/>
            <w:vAlign w:val="center"/>
          </w:tcPr>
          <w:p w14:paraId="4888F87A" w14:textId="77777777" w:rsidR="004961C3" w:rsidRDefault="004961C3" w:rsidP="004961C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  <w:p w14:paraId="1E58E0E5" w14:textId="77777777" w:rsidR="004961C3" w:rsidRPr="004961C3" w:rsidRDefault="004961C3" w:rsidP="004961C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961C3">
              <w:rPr>
                <w:rFonts w:ascii="Times New Roman" w:eastAsia="Times New Roman" w:hAnsi="Times New Roman" w:cs="Times New Roman"/>
                <w:lang w:eastAsia="tr-TR"/>
              </w:rPr>
              <w:t>Belirli bir mala tahsis edilmiş mağazalarda altın ve diğer değerli metallerden takı, eşya ve mücevherat perakende ticareti (kuyumculuk ürünleri perakende ticareti dahil, gümüşten olanlar hariç)</w:t>
            </w:r>
          </w:p>
          <w:p w14:paraId="2FC9004A" w14:textId="54CED89D" w:rsidR="004961C3" w:rsidRPr="004961C3" w:rsidRDefault="004961C3" w:rsidP="004961C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46" w:type="dxa"/>
            <w:vAlign w:val="center"/>
          </w:tcPr>
          <w:p w14:paraId="4D1CF511" w14:textId="1C92A477" w:rsidR="004961C3" w:rsidRPr="004961C3" w:rsidRDefault="004961C3" w:rsidP="00496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961C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47.77.01</w:t>
            </w:r>
          </w:p>
        </w:tc>
        <w:tc>
          <w:tcPr>
            <w:tcW w:w="5352" w:type="dxa"/>
            <w:vAlign w:val="center"/>
          </w:tcPr>
          <w:p w14:paraId="6AF27360" w14:textId="2BEE9392" w:rsidR="004961C3" w:rsidRPr="004961C3" w:rsidRDefault="004961C3" w:rsidP="004961C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961C3">
              <w:rPr>
                <w:rFonts w:ascii="Times New Roman" w:eastAsia="Times New Roman" w:hAnsi="Times New Roman" w:cs="Times New Roman"/>
                <w:lang w:eastAsia="tr-TR"/>
              </w:rPr>
              <w:t>Altın ve diğer değerli metallerden takı, eşya ve mücevherat perakende ticareti (kuyumculuk ürünleri perakende ticareti dahil, gümüşten olanlar hariç)</w:t>
            </w:r>
          </w:p>
        </w:tc>
      </w:tr>
      <w:tr w:rsidR="004961C3" w14:paraId="4DEC895A" w14:textId="77777777" w:rsidTr="00976EAB">
        <w:trPr>
          <w:trHeight w:val="1023"/>
        </w:trPr>
        <w:tc>
          <w:tcPr>
            <w:tcW w:w="1980" w:type="dxa"/>
            <w:vAlign w:val="center"/>
          </w:tcPr>
          <w:p w14:paraId="6E211E9B" w14:textId="78523720" w:rsidR="004961C3" w:rsidRPr="004961C3" w:rsidRDefault="004961C3" w:rsidP="004961C3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4961C3">
              <w:rPr>
                <w:rFonts w:ascii="Times New Roman" w:eastAsia="Times New Roman" w:hAnsi="Times New Roman" w:cs="Times New Roman"/>
                <w:lang w:eastAsia="tr-TR"/>
              </w:rPr>
              <w:t>47.77.05</w:t>
            </w:r>
          </w:p>
        </w:tc>
        <w:tc>
          <w:tcPr>
            <w:tcW w:w="5016" w:type="dxa"/>
            <w:vAlign w:val="center"/>
          </w:tcPr>
          <w:p w14:paraId="28FCF78E" w14:textId="77777777" w:rsidR="004961C3" w:rsidRPr="004961C3" w:rsidRDefault="004961C3" w:rsidP="004961C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961C3">
              <w:rPr>
                <w:rFonts w:ascii="Times New Roman" w:eastAsia="Times New Roman" w:hAnsi="Times New Roman" w:cs="Times New Roman"/>
                <w:lang w:eastAsia="tr-TR"/>
              </w:rPr>
              <w:t>Belirli bir mala tahsis edilmiş mağazalarda doğal inciden veya kültür incisinden ürünler ile değerli ya da yarı değerli taşlardan yapılan ürünlerin perakende ticareti (pırlanta, yakut, zümrüt, safir vb.den yapılan ürünler)</w:t>
            </w:r>
          </w:p>
          <w:p w14:paraId="07A01D5E" w14:textId="3D1A9CA6" w:rsidR="004961C3" w:rsidRPr="004961C3" w:rsidRDefault="004961C3" w:rsidP="004961C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646" w:type="dxa"/>
            <w:vAlign w:val="center"/>
          </w:tcPr>
          <w:p w14:paraId="249358C5" w14:textId="0BDCBAF9" w:rsidR="004961C3" w:rsidRPr="004961C3" w:rsidRDefault="004961C3" w:rsidP="004961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4961C3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47.77.05</w:t>
            </w:r>
          </w:p>
        </w:tc>
        <w:tc>
          <w:tcPr>
            <w:tcW w:w="5352" w:type="dxa"/>
            <w:vAlign w:val="center"/>
          </w:tcPr>
          <w:p w14:paraId="696E7788" w14:textId="693F93BE" w:rsidR="004961C3" w:rsidRPr="004961C3" w:rsidRDefault="004961C3" w:rsidP="004961C3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4961C3">
              <w:rPr>
                <w:rFonts w:ascii="Times New Roman" w:eastAsia="Times New Roman" w:hAnsi="Times New Roman" w:cs="Times New Roman"/>
                <w:lang w:eastAsia="tr-TR"/>
              </w:rPr>
              <w:t>Doğal inciden veya kültür incisinden ürünler ile değerli ya da yarı değerli taşlardan yapılan ürünlerin perakende ticareti (pırlanta, yakut, zümrüt, safir vb.den yapılan ürünler)</w:t>
            </w:r>
          </w:p>
        </w:tc>
      </w:tr>
    </w:tbl>
    <w:p w14:paraId="1ADF3738" w14:textId="77777777" w:rsidR="00C10136" w:rsidRPr="00CD1183" w:rsidRDefault="00C10136" w:rsidP="004961C3">
      <w:pPr>
        <w:rPr>
          <w:rFonts w:ascii="Times New Roman" w:hAnsi="Times New Roman" w:cs="Times New Roman"/>
        </w:rPr>
      </w:pPr>
    </w:p>
    <w:sectPr w:rsidR="00C10136" w:rsidRPr="00CD1183" w:rsidSect="009416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A5FD" w14:textId="77777777" w:rsidR="00F37483" w:rsidRDefault="00F37483" w:rsidP="00F27C97">
      <w:pPr>
        <w:spacing w:after="0" w:line="240" w:lineRule="auto"/>
      </w:pPr>
      <w:r>
        <w:separator/>
      </w:r>
    </w:p>
  </w:endnote>
  <w:endnote w:type="continuationSeparator" w:id="0">
    <w:p w14:paraId="1FEBB919" w14:textId="77777777" w:rsidR="00F37483" w:rsidRDefault="00F37483" w:rsidP="00F27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0EFDB" w14:textId="77777777" w:rsidR="00F37483" w:rsidRDefault="00F37483" w:rsidP="00F27C97">
      <w:pPr>
        <w:spacing w:after="0" w:line="240" w:lineRule="auto"/>
      </w:pPr>
      <w:r>
        <w:separator/>
      </w:r>
    </w:p>
  </w:footnote>
  <w:footnote w:type="continuationSeparator" w:id="0">
    <w:p w14:paraId="3FC0339C" w14:textId="77777777" w:rsidR="00F37483" w:rsidRDefault="00F37483" w:rsidP="00F27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54"/>
    <w:rsid w:val="002545A0"/>
    <w:rsid w:val="002C7882"/>
    <w:rsid w:val="004961C3"/>
    <w:rsid w:val="00941654"/>
    <w:rsid w:val="009B2B54"/>
    <w:rsid w:val="00C10136"/>
    <w:rsid w:val="00C518C4"/>
    <w:rsid w:val="00CD1183"/>
    <w:rsid w:val="00E07507"/>
    <w:rsid w:val="00E901AB"/>
    <w:rsid w:val="00F27C97"/>
    <w:rsid w:val="00F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570ED"/>
  <w15:chartTrackingRefBased/>
  <w15:docId w15:val="{5B245980-32EE-47C9-BD0D-7CBF3DE6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1183"/>
  </w:style>
  <w:style w:type="paragraph" w:styleId="AltBilgi">
    <w:name w:val="footer"/>
    <w:basedOn w:val="Normal"/>
    <w:link w:val="AltBilgiChar"/>
    <w:uiPriority w:val="99"/>
    <w:unhideWhenUsed/>
    <w:rsid w:val="00CD11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1183"/>
  </w:style>
  <w:style w:type="table" w:styleId="TabloKlavuzu">
    <w:name w:val="Table Grid"/>
    <w:basedOn w:val="NormalTablo"/>
    <w:uiPriority w:val="39"/>
    <w:rsid w:val="00C1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9097-C305-4014-8329-93E9A321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 Özakca</dc:creator>
  <cp:keywords/>
  <dc:description/>
  <cp:lastModifiedBy>Sevil Özakca</cp:lastModifiedBy>
  <cp:revision>2</cp:revision>
  <cp:lastPrinted>2025-01-02T08:50:00Z</cp:lastPrinted>
  <dcterms:created xsi:type="dcterms:W3CDTF">2025-01-03T07:26:00Z</dcterms:created>
  <dcterms:modified xsi:type="dcterms:W3CDTF">2025-01-03T07:26:00Z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user=30970429914</vt:lpwstr>
  </property>
  <property fmtid="{D5CDD505-2E9C-101B-9397-08002B2CF9AE}" pid="4" name="geodilabeltime">
    <vt:lpwstr>datetime=2025-01-02T08:46:27.642Z</vt:lpwstr>
  </property>
</Properties>
</file>